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15F" w:rsidRPr="00236F2C" w:rsidRDefault="009D546F" w:rsidP="009B62A7">
      <w:pPr>
        <w:jc w:val="center"/>
        <w:rPr>
          <w:b/>
          <w:bCs/>
          <w:sz w:val="20"/>
          <w:szCs w:val="20"/>
        </w:rPr>
      </w:pPr>
      <w:bookmarkStart w:id="0" w:name="_GoBack"/>
      <w:bookmarkEnd w:id="0"/>
      <w:r>
        <w:rPr>
          <w:b/>
          <w:bCs/>
          <w:sz w:val="20"/>
          <w:szCs w:val="20"/>
        </w:rPr>
        <w:t>FINANCIJSKI PLAN ŽUPANIJSKOG SPORTSKOG SAVEZA</w:t>
      </w:r>
      <w:r w:rsidR="006F399D">
        <w:rPr>
          <w:b/>
          <w:bCs/>
          <w:sz w:val="20"/>
          <w:szCs w:val="20"/>
        </w:rPr>
        <w:t xml:space="preserve"> – 2017. g.</w:t>
      </w:r>
    </w:p>
    <w:p w:rsidR="008C515F" w:rsidRDefault="008C515F" w:rsidP="008C515F">
      <w:pPr>
        <w:rPr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text" w:horzAnchor="page" w:tblpX="4096" w:tblpY="44"/>
        <w:tblW w:w="0" w:type="auto"/>
        <w:tblLook w:val="04A0" w:firstRow="1" w:lastRow="0" w:firstColumn="1" w:lastColumn="0" w:noHBand="0" w:noVBand="1"/>
      </w:tblPr>
      <w:tblGrid>
        <w:gridCol w:w="6629"/>
      </w:tblGrid>
      <w:tr w:rsidR="00AB356A" w:rsidTr="00AB356A">
        <w:tc>
          <w:tcPr>
            <w:tcW w:w="6629" w:type="dxa"/>
          </w:tcPr>
          <w:p w:rsidR="00AB356A" w:rsidRPr="00AB356A" w:rsidRDefault="00AB356A" w:rsidP="00AB356A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AB356A" w:rsidRDefault="009D546F" w:rsidP="00AB356A">
      <w:pPr>
        <w:ind w:left="-42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Naziv </w:t>
      </w:r>
      <w:r w:rsidR="00AB356A">
        <w:rPr>
          <w:b/>
          <w:bCs/>
          <w:sz w:val="20"/>
          <w:szCs w:val="20"/>
        </w:rPr>
        <w:t xml:space="preserve">županijskog </w:t>
      </w:r>
      <w:r>
        <w:rPr>
          <w:b/>
          <w:bCs/>
          <w:sz w:val="20"/>
          <w:szCs w:val="20"/>
        </w:rPr>
        <w:t xml:space="preserve">saveza: </w:t>
      </w:r>
    </w:p>
    <w:p w:rsidR="00AB356A" w:rsidRDefault="00AB356A" w:rsidP="008C515F">
      <w:pPr>
        <w:rPr>
          <w:b/>
          <w:bCs/>
          <w:sz w:val="20"/>
          <w:szCs w:val="20"/>
        </w:rPr>
      </w:pPr>
    </w:p>
    <w:p w:rsidR="009D546F" w:rsidRPr="00236F2C" w:rsidRDefault="009D546F" w:rsidP="008C515F">
      <w:pPr>
        <w:rPr>
          <w:b/>
          <w:bCs/>
          <w:sz w:val="20"/>
          <w:szCs w:val="20"/>
        </w:rPr>
      </w:pPr>
    </w:p>
    <w:tbl>
      <w:tblPr>
        <w:tblW w:w="9512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677"/>
        <w:gridCol w:w="2835"/>
      </w:tblGrid>
      <w:tr w:rsidR="00AB356A" w:rsidRPr="00236F2C" w:rsidTr="00AB356A">
        <w:trPr>
          <w:trHeight w:val="397"/>
        </w:trPr>
        <w:tc>
          <w:tcPr>
            <w:tcW w:w="6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Očekivani prihodi po izvorima financiranja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Iznos u kn</w:t>
            </w: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Vlastita sredstva</w:t>
            </w:r>
          </w:p>
        </w:tc>
        <w:tc>
          <w:tcPr>
            <w:tcW w:w="283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Zajednica s</w:t>
            </w:r>
            <w:r w:rsidRPr="00236F2C">
              <w:rPr>
                <w:bCs/>
                <w:sz w:val="20"/>
                <w:szCs w:val="20"/>
              </w:rPr>
              <w:t>portova PGŽ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6F68D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Ostali prihodi </w:t>
            </w:r>
            <w:r w:rsidRPr="00236F2C">
              <w:rPr>
                <w:bCs/>
                <w:sz w:val="20"/>
                <w:szCs w:val="20"/>
              </w:rPr>
              <w:t>Iz proračuna Županije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6F68D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Državni proračun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Nacionalni sportski savez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Članarine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E0469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Kotizacije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E0469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Sponzorstva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357E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357E6" w:rsidRDefault="00A357E6" w:rsidP="00E0469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Donacije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357E6" w:rsidRPr="00236F2C" w:rsidRDefault="00A357E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357E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357E6" w:rsidRPr="00236F2C" w:rsidRDefault="00A357E6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357E6" w:rsidRPr="00236F2C" w:rsidRDefault="00A357E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</w:tcPr>
          <w:p w:rsidR="00AB356A" w:rsidRPr="008A57E1" w:rsidRDefault="00A357E6" w:rsidP="003C62A8">
            <w:r>
              <w:rPr>
                <w:bCs/>
                <w:sz w:val="20"/>
                <w:szCs w:val="20"/>
              </w:rPr>
              <w:t>Ostalo</w:t>
            </w: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</w:tcPr>
          <w:p w:rsidR="00AB356A" w:rsidRDefault="00AB356A" w:rsidP="003C62A8"/>
        </w:tc>
      </w:tr>
      <w:tr w:rsidR="00AB356A" w:rsidRPr="00236F2C" w:rsidTr="00AB356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B356A" w:rsidRPr="00236F2C" w:rsidRDefault="00AB356A" w:rsidP="0085431B">
            <w:pPr>
              <w:jc w:val="right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Ukupni </w:t>
            </w:r>
            <w:r w:rsidR="00657F92">
              <w:rPr>
                <w:bCs/>
                <w:sz w:val="20"/>
                <w:szCs w:val="20"/>
              </w:rPr>
              <w:t xml:space="preserve">planirani </w:t>
            </w:r>
            <w:r w:rsidRPr="00236F2C">
              <w:rPr>
                <w:bCs/>
                <w:sz w:val="20"/>
                <w:szCs w:val="20"/>
              </w:rPr>
              <w:t>prihod</w:t>
            </w:r>
            <w:r w:rsidR="00657F92">
              <w:rPr>
                <w:bCs/>
                <w:sz w:val="20"/>
                <w:szCs w:val="20"/>
              </w:rPr>
              <w:t>:</w:t>
            </w: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8C515F" w:rsidRPr="00236F2C" w:rsidRDefault="008C515F" w:rsidP="008C515F">
      <w:pPr>
        <w:rPr>
          <w:b/>
          <w:bCs/>
          <w:sz w:val="20"/>
          <w:szCs w:val="20"/>
        </w:rPr>
      </w:pPr>
    </w:p>
    <w:p w:rsidR="008C515F" w:rsidRPr="00236F2C" w:rsidRDefault="008C515F" w:rsidP="008C515F">
      <w:pPr>
        <w:rPr>
          <w:b/>
          <w:bCs/>
          <w:sz w:val="20"/>
          <w:szCs w:val="20"/>
        </w:rPr>
      </w:pPr>
    </w:p>
    <w:tbl>
      <w:tblPr>
        <w:tblW w:w="9512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677"/>
        <w:gridCol w:w="2835"/>
      </w:tblGrid>
      <w:tr w:rsidR="00AB356A" w:rsidRPr="00236F2C" w:rsidTr="00AB356A">
        <w:trPr>
          <w:trHeight w:val="397"/>
        </w:trPr>
        <w:tc>
          <w:tcPr>
            <w:tcW w:w="6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 xml:space="preserve">Struktura </w:t>
            </w:r>
            <w:r>
              <w:rPr>
                <w:b/>
                <w:bCs/>
                <w:sz w:val="20"/>
                <w:szCs w:val="20"/>
              </w:rPr>
              <w:t xml:space="preserve">rashoda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Iznos u kn</w:t>
            </w: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Osobni dohoci</w:t>
            </w:r>
          </w:p>
        </w:tc>
        <w:tc>
          <w:tcPr>
            <w:tcW w:w="283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531A16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Ugovori o djelu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Administrativni troškovi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Materijalni troškovi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Kotizacije i članarine nacionalnim savezima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Sudačke takse, administracija liga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Organizacija natjecanja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Vođenje računovodstva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Nastupi na</w:t>
            </w:r>
            <w:r w:rsidR="00657F92">
              <w:rPr>
                <w:bCs/>
                <w:sz w:val="20"/>
                <w:szCs w:val="20"/>
              </w:rPr>
              <w:t xml:space="preserve"> turnirima – županijske selekcije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Županijski sportski kampovi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9B62A7" w:rsidP="00093FD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Programi javnih potreba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534F36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FA4B48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FA4B48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FA4B48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104D3">
        <w:trPr>
          <w:trHeight w:val="312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AB356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righ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Ukupni </w:t>
            </w:r>
            <w:r w:rsidR="00AD5F54">
              <w:rPr>
                <w:bCs/>
                <w:sz w:val="20"/>
                <w:szCs w:val="20"/>
              </w:rPr>
              <w:t xml:space="preserve">planirani </w:t>
            </w:r>
            <w:r>
              <w:rPr>
                <w:bCs/>
                <w:sz w:val="20"/>
                <w:szCs w:val="20"/>
              </w:rPr>
              <w:t>rashod:</w:t>
            </w: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8104D3" w:rsidRDefault="008104D3" w:rsidP="00531A16"/>
    <w:p w:rsidR="008104D3" w:rsidRPr="008104D3" w:rsidRDefault="008104D3" w:rsidP="00531A16">
      <w:pPr>
        <w:rPr>
          <w:sz w:val="20"/>
          <w:szCs w:val="20"/>
        </w:rPr>
      </w:pPr>
      <w:r w:rsidRPr="008104D3">
        <w:rPr>
          <w:sz w:val="20"/>
          <w:szCs w:val="20"/>
        </w:rPr>
        <w:t>Prihodi i rashodi moraju se planirati u realnim okvirima</w:t>
      </w:r>
    </w:p>
    <w:p w:rsidR="008104D3" w:rsidRDefault="008104D3" w:rsidP="00531A16"/>
    <w:sectPr w:rsidR="008104D3" w:rsidSect="00531A16">
      <w:headerReference w:type="default" r:id="rId7"/>
      <w:pgSz w:w="11906" w:h="16838"/>
      <w:pgMar w:top="851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2A7" w:rsidRDefault="009B62A7" w:rsidP="009B62A7">
      <w:r>
        <w:separator/>
      </w:r>
    </w:p>
  </w:endnote>
  <w:endnote w:type="continuationSeparator" w:id="0">
    <w:p w:rsidR="009B62A7" w:rsidRDefault="009B62A7" w:rsidP="009B6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2A7" w:rsidRDefault="009B62A7" w:rsidP="009B62A7">
      <w:r>
        <w:separator/>
      </w:r>
    </w:p>
  </w:footnote>
  <w:footnote w:type="continuationSeparator" w:id="0">
    <w:p w:rsidR="009B62A7" w:rsidRDefault="009B62A7" w:rsidP="009B62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62A7" w:rsidRPr="009B62A7" w:rsidRDefault="009B62A7" w:rsidP="009B62A7">
    <w:pPr>
      <w:pStyle w:val="Header"/>
      <w:jc w:val="right"/>
      <w:rPr>
        <w:sz w:val="16"/>
        <w:szCs w:val="16"/>
      </w:rPr>
    </w:pPr>
    <w:r w:rsidRPr="009B62A7">
      <w:rPr>
        <w:sz w:val="16"/>
        <w:szCs w:val="16"/>
      </w:rPr>
      <w:t>Obrazac PŽS</w:t>
    </w:r>
  </w:p>
  <w:p w:rsidR="009B62A7" w:rsidRDefault="009B62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15F"/>
    <w:rsid w:val="003611C6"/>
    <w:rsid w:val="00531A16"/>
    <w:rsid w:val="00657F92"/>
    <w:rsid w:val="006F399D"/>
    <w:rsid w:val="008104D3"/>
    <w:rsid w:val="008C515F"/>
    <w:rsid w:val="009B62A7"/>
    <w:rsid w:val="009D546F"/>
    <w:rsid w:val="00A357E6"/>
    <w:rsid w:val="00AB356A"/>
    <w:rsid w:val="00AD5F54"/>
    <w:rsid w:val="00AE761D"/>
    <w:rsid w:val="00B33742"/>
    <w:rsid w:val="00BD7A75"/>
    <w:rsid w:val="00C57BF8"/>
    <w:rsid w:val="00FF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5F"/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62A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2A7"/>
    <w:rPr>
      <w:rFonts w:ascii="Century Gothic" w:eastAsia="Times New Roman" w:hAnsi="Century Gothic" w:cs="Times New Roman"/>
    </w:rPr>
  </w:style>
  <w:style w:type="paragraph" w:styleId="Footer">
    <w:name w:val="footer"/>
    <w:basedOn w:val="Normal"/>
    <w:link w:val="FooterChar"/>
    <w:uiPriority w:val="99"/>
    <w:unhideWhenUsed/>
    <w:rsid w:val="009B62A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2A7"/>
    <w:rPr>
      <w:rFonts w:ascii="Century Gothic" w:eastAsia="Times New Roman" w:hAnsi="Century Gothic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2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A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5F"/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62A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2A7"/>
    <w:rPr>
      <w:rFonts w:ascii="Century Gothic" w:eastAsia="Times New Roman" w:hAnsi="Century Gothic" w:cs="Times New Roman"/>
    </w:rPr>
  </w:style>
  <w:style w:type="paragraph" w:styleId="Footer">
    <w:name w:val="footer"/>
    <w:basedOn w:val="Normal"/>
    <w:link w:val="FooterChar"/>
    <w:uiPriority w:val="99"/>
    <w:unhideWhenUsed/>
    <w:rsid w:val="009B62A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2A7"/>
    <w:rPr>
      <w:rFonts w:ascii="Century Gothic" w:eastAsia="Times New Roman" w:hAnsi="Century Gothic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2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A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ZSPGŽ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Zajednica</cp:lastModifiedBy>
  <cp:revision>2</cp:revision>
  <dcterms:created xsi:type="dcterms:W3CDTF">2016-10-21T10:45:00Z</dcterms:created>
  <dcterms:modified xsi:type="dcterms:W3CDTF">2016-10-21T10:45:00Z</dcterms:modified>
</cp:coreProperties>
</file>